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5408F" w14:textId="63884626" w:rsidR="009C20C6" w:rsidRPr="00A217AF" w:rsidRDefault="00FB2467" w:rsidP="00A217AF">
      <w:pPr>
        <w:spacing w:after="0" w:line="240" w:lineRule="auto"/>
        <w:jc w:val="center"/>
        <w:rPr>
          <w:rFonts w:ascii="Arial" w:hAnsi="Arial" w:cs="Arial"/>
          <w:b/>
          <w:color w:val="0000FF"/>
          <w:sz w:val="40"/>
          <w:szCs w:val="40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7A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" behindDoc="1" locked="0" layoutInCell="1" allowOverlap="1" wp14:anchorId="1CA77B59" wp14:editId="6033D56E">
            <wp:simplePos x="0" y="0"/>
            <wp:positionH relativeFrom="column">
              <wp:posOffset>-665480</wp:posOffset>
            </wp:positionH>
            <wp:positionV relativeFrom="paragraph">
              <wp:posOffset>414655</wp:posOffset>
            </wp:positionV>
            <wp:extent cx="2244090" cy="894715"/>
            <wp:effectExtent l="0" t="0" r="0" b="0"/>
            <wp:wrapNone/>
            <wp:docPr id="1" name="Picture 1" descr="https://www.vissparboulingu.lv/wp-content/uploads/2018/04/lbf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vissparboulingu.lv/wp-content/uploads/2018/04/lbf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7AF">
        <w:rPr>
          <w:rFonts w:ascii="Arial" w:hAnsi="Arial" w:cs="Arial"/>
          <w:b/>
          <w:color w:val="0000F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LATVIJAS </w:t>
      </w:r>
      <w:r w:rsidR="00C90C71" w:rsidRPr="00A217AF">
        <w:rPr>
          <w:rFonts w:ascii="Arial" w:hAnsi="Arial" w:cs="Arial"/>
          <w:b/>
          <w:color w:val="0000FF"/>
          <w:sz w:val="40"/>
          <w:szCs w:val="40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Klubu komandu</w:t>
      </w:r>
      <w:r w:rsidRPr="00A217AF">
        <w:rPr>
          <w:rFonts w:ascii="Arial" w:hAnsi="Arial" w:cs="Arial"/>
          <w:b/>
          <w:color w:val="0000F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MEISTARSACĪKSTES</w:t>
      </w:r>
    </w:p>
    <w:p w14:paraId="628A774D" w14:textId="77777777" w:rsidR="009C20C6" w:rsidRPr="00A72C89" w:rsidRDefault="00FB2467" w:rsidP="00A217AF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A217AF">
        <w:rPr>
          <w:rFonts w:ascii="Arial" w:hAnsi="Arial" w:cs="Arial"/>
          <w:b/>
          <w:color w:val="0000FF"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BOULINGĀ 202</w:t>
      </w:r>
      <w:r w:rsidRPr="00A217AF">
        <w:rPr>
          <w:rFonts w:ascii="Arial" w:hAnsi="Arial" w:cs="Arial"/>
          <w:b/>
          <w:color w:val="0000FF"/>
          <w:sz w:val="40"/>
          <w:szCs w:val="40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750FBE81" w14:textId="77777777" w:rsidR="009C20C6" w:rsidRPr="00A72C89" w:rsidRDefault="00FB2467">
      <w:pPr>
        <w:spacing w:line="360" w:lineRule="auto"/>
        <w:jc w:val="center"/>
        <w:rPr>
          <w:rFonts w:ascii="Arial" w:hAnsi="Arial" w:cs="Arial"/>
          <w:lang w:val="en-US"/>
        </w:rPr>
      </w:pPr>
      <w:r w:rsidRPr="00A217AF">
        <w:rPr>
          <w:rFonts w:ascii="Arial" w:hAnsi="Arial" w:cs="Arial"/>
          <w:b/>
          <w:sz w:val="36"/>
          <w:lang w:val="en-US"/>
        </w:rPr>
        <w:t>202</w:t>
      </w:r>
      <w:r w:rsidRPr="00A217AF">
        <w:rPr>
          <w:rFonts w:ascii="Arial" w:hAnsi="Arial" w:cs="Arial"/>
          <w:b/>
          <w:sz w:val="36"/>
          <w:lang w:val="lv-LV"/>
        </w:rPr>
        <w:t>1</w:t>
      </w:r>
      <w:proofErr w:type="gramStart"/>
      <w:r w:rsidRPr="00A217AF">
        <w:rPr>
          <w:rFonts w:ascii="Arial" w:hAnsi="Arial" w:cs="Arial"/>
          <w:b/>
          <w:sz w:val="36"/>
          <w:lang w:val="en-US"/>
        </w:rPr>
        <w:t>.g</w:t>
      </w:r>
      <w:proofErr w:type="gramEnd"/>
      <w:r w:rsidRPr="00A217AF">
        <w:rPr>
          <w:rFonts w:ascii="Arial" w:hAnsi="Arial" w:cs="Arial"/>
          <w:b/>
          <w:sz w:val="36"/>
          <w:lang w:val="en-US"/>
        </w:rPr>
        <w:t xml:space="preserve">. </w:t>
      </w:r>
      <w:r w:rsidRPr="00A217AF">
        <w:rPr>
          <w:rFonts w:ascii="Arial" w:hAnsi="Arial" w:cs="Arial"/>
          <w:b/>
          <w:sz w:val="36"/>
          <w:lang w:val="lv-LV"/>
        </w:rPr>
        <w:t>09</w:t>
      </w:r>
      <w:r w:rsidRPr="00A217AF">
        <w:rPr>
          <w:rFonts w:ascii="Arial" w:hAnsi="Arial" w:cs="Arial"/>
          <w:b/>
          <w:sz w:val="36"/>
          <w:lang w:val="en-US"/>
        </w:rPr>
        <w:t>.-</w:t>
      </w:r>
      <w:r w:rsidRPr="00A217AF">
        <w:rPr>
          <w:rFonts w:ascii="Arial" w:hAnsi="Arial" w:cs="Arial"/>
          <w:b/>
          <w:sz w:val="36"/>
          <w:lang w:val="lv-LV"/>
        </w:rPr>
        <w:t>14</w:t>
      </w:r>
      <w:r w:rsidRPr="00A217AF">
        <w:rPr>
          <w:rFonts w:ascii="Arial" w:hAnsi="Arial" w:cs="Arial"/>
          <w:b/>
          <w:sz w:val="36"/>
          <w:lang w:val="en-US"/>
        </w:rPr>
        <w:t>.</w:t>
      </w:r>
      <w:proofErr w:type="spellStart"/>
      <w:r w:rsidRPr="00A217AF">
        <w:rPr>
          <w:rFonts w:ascii="Arial" w:hAnsi="Arial" w:cs="Arial"/>
          <w:b/>
          <w:sz w:val="36"/>
          <w:lang w:val="en-US"/>
        </w:rPr>
        <w:t>augustā</w:t>
      </w:r>
      <w:proofErr w:type="spellEnd"/>
    </w:p>
    <w:p w14:paraId="780C4C87" w14:textId="77777777" w:rsidR="009C20C6" w:rsidRPr="00A72C89" w:rsidRDefault="00FB2467">
      <w:pPr>
        <w:spacing w:line="360" w:lineRule="auto"/>
        <w:jc w:val="center"/>
        <w:rPr>
          <w:rFonts w:ascii="Arial" w:hAnsi="Arial" w:cs="Arial"/>
          <w:lang w:val="en-US"/>
        </w:rPr>
      </w:pPr>
      <w:proofErr w:type="spellStart"/>
      <w:r w:rsidRPr="00A217AF">
        <w:rPr>
          <w:rFonts w:ascii="Arial" w:hAnsi="Arial" w:cs="Arial"/>
          <w:bCs/>
          <w:sz w:val="36"/>
          <w:lang w:val="en-US"/>
        </w:rPr>
        <w:t>Informatīvais</w:t>
      </w:r>
      <w:proofErr w:type="spellEnd"/>
      <w:r w:rsidRPr="00A217AF">
        <w:rPr>
          <w:rFonts w:ascii="Arial" w:hAnsi="Arial" w:cs="Arial"/>
          <w:bCs/>
          <w:sz w:val="36"/>
          <w:lang w:val="en-US"/>
        </w:rPr>
        <w:t xml:space="preserve"> </w:t>
      </w:r>
      <w:proofErr w:type="spellStart"/>
      <w:r w:rsidRPr="00A217AF">
        <w:rPr>
          <w:rFonts w:ascii="Arial" w:hAnsi="Arial" w:cs="Arial"/>
          <w:bCs/>
          <w:sz w:val="36"/>
          <w:lang w:val="en-US"/>
        </w:rPr>
        <w:t>nolikums</w:t>
      </w:r>
      <w:proofErr w:type="spellEnd"/>
    </w:p>
    <w:p w14:paraId="0AE0C604" w14:textId="77777777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Turnīra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organizators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14:paraId="6C193B60" w14:textId="77777777" w:rsidR="009C20C6" w:rsidRPr="00A217AF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Latvijas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Boulinga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Federācija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.</w:t>
      </w:r>
    </w:p>
    <w:p w14:paraId="1F07CD5C" w14:textId="77777777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Turnīra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norises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vieta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14:paraId="095E0317" w14:textId="77777777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BOWLERO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BOULINGA CENTRS,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Lielirbes iela 27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Rīga</w:t>
      </w:r>
      <w:proofErr w:type="spellEnd"/>
    </w:p>
    <w:p w14:paraId="76A93376" w14:textId="6AB1FE32" w:rsidR="009C20C6" w:rsidRPr="00A72C89" w:rsidRDefault="00A217A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Turnīra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dalībnieki</w:t>
      </w:r>
      <w:proofErr w:type="spellEnd"/>
      <w:r w:rsidR="00FB2467"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14:paraId="4BCBAB5B" w14:textId="59612113" w:rsidR="004B094F" w:rsidRPr="004B094F" w:rsidRDefault="00A217A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LBF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biedru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klubu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)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organizētas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komandas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. </w:t>
      </w:r>
    </w:p>
    <w:p w14:paraId="346D397D" w14:textId="77777777" w:rsidR="00A217AF" w:rsidRPr="00A72C89" w:rsidRDefault="00A217A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Turnīra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formāts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gram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un</w:t>
      </w:r>
      <w:proofErr w:type="gram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norises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datumi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14:paraId="5D433618" w14:textId="653EB602" w:rsidR="00A217AF" w:rsidRPr="00A217AF" w:rsidRDefault="00A217A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Kvalifikācija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(max 44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sp</w:t>
      </w:r>
      <w:r w:rsidR="00A72C89">
        <w:rPr>
          <w:rFonts w:ascii="Arial" w:hAnsi="Arial" w:cs="Arial"/>
          <w:color w:val="000000" w:themeColor="text1"/>
          <w:sz w:val="32"/>
          <w:szCs w:val="32"/>
          <w:lang w:val="en-US"/>
        </w:rPr>
        <w:t>ēlētāji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) –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katram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komandas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dalībniekam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jānospēle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2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mainās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(A, B, C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vai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D -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pēc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izvēles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).</w:t>
      </w:r>
    </w:p>
    <w:p w14:paraId="647D4281" w14:textId="77777777" w:rsidR="00A217AF" w:rsidRPr="00A217AF" w:rsidRDefault="00A217A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</w:pPr>
    </w:p>
    <w:p w14:paraId="2627DCDB" w14:textId="2BE7538E" w:rsidR="009C20C6" w:rsidRPr="00A217AF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Kvalifikācija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: </w:t>
      </w:r>
    </w:p>
    <w:p w14:paraId="62508A49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78D6B965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609349CE" w14:textId="77777777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Otrdiena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, 1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0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augustā</w:t>
      </w:r>
      <w:proofErr w:type="spellEnd"/>
      <w:proofErr w:type="gram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202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1</w:t>
      </w:r>
    </w:p>
    <w:p w14:paraId="0D835641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0290BD1B" w14:textId="47D845BC" w:rsidR="009C20C6" w:rsidRPr="00A217AF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1</w:t>
      </w:r>
      <w:r w:rsidR="00C90C71"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5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:00 - </w:t>
      </w:r>
      <w:r w:rsidR="00C90C71"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18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:30 </w:t>
      </w:r>
      <w:proofErr w:type="gramStart"/>
      <w:r w:rsidR="00C90C71"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A</w:t>
      </w:r>
      <w:proofErr w:type="gram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maiņa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– 8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spēles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(max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2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2 sp.)</w:t>
      </w:r>
    </w:p>
    <w:p w14:paraId="65E1E3BB" w14:textId="5F8215EB" w:rsidR="00C90C71" w:rsidRPr="00A72C89" w:rsidRDefault="00C90C71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19:00 - 22:30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B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maiņa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– 8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spēles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(max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2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2 sp.)</w:t>
      </w:r>
    </w:p>
    <w:p w14:paraId="32725FE4" w14:textId="77777777" w:rsidR="00C90C71" w:rsidRPr="00A72C89" w:rsidRDefault="00C90C71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</w:p>
    <w:p w14:paraId="05B35ED9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28126AE4" w14:textId="77777777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C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eturtdiena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, 1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2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augustā</w:t>
      </w:r>
      <w:proofErr w:type="spellEnd"/>
      <w:proofErr w:type="gram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202</w:t>
      </w: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1</w:t>
      </w:r>
    </w:p>
    <w:p w14:paraId="659B8132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5CD5E592" w14:textId="0575FDC9" w:rsidR="00C90C71" w:rsidRPr="00A217AF" w:rsidRDefault="00C90C71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15:00 - 18:30 C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maiņa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– 8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spēles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(max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2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2 sp.)</w:t>
      </w:r>
    </w:p>
    <w:p w14:paraId="14D50BA7" w14:textId="663EDDDA" w:rsidR="00C90C71" w:rsidRPr="00A72C89" w:rsidRDefault="00C90C71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19:00 - 22:30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D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maiņa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– 8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spēles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(max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2</w:t>
      </w:r>
      <w:r w:rsidR="00A72C89">
        <w:rPr>
          <w:rFonts w:ascii="Arial" w:hAnsi="Arial" w:cs="Arial"/>
          <w:color w:val="000000" w:themeColor="text1"/>
          <w:sz w:val="32"/>
          <w:szCs w:val="32"/>
          <w:lang w:val="en-US"/>
        </w:rPr>
        <w:t>2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sp.)</w:t>
      </w:r>
    </w:p>
    <w:p w14:paraId="4DDE561E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659A9623" w14:textId="78E44C8C" w:rsidR="009C20C6" w:rsidRPr="00A72C89" w:rsidRDefault="00C90C71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S</w:t>
      </w:r>
      <w:r w:rsidR="00A72C89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estdiena</w:t>
      </w:r>
      <w:r w:rsidR="00FB2467"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, 1</w:t>
      </w:r>
      <w:r w:rsidR="00A72C89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4</w:t>
      </w:r>
      <w:r w:rsidR="00FB2467"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. </w:t>
      </w:r>
      <w:proofErr w:type="spellStart"/>
      <w:proofErr w:type="gramStart"/>
      <w:r w:rsidR="00FB2467"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augustā</w:t>
      </w:r>
      <w:proofErr w:type="spellEnd"/>
      <w:proofErr w:type="gramEnd"/>
      <w:r w:rsidR="00FB2467"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202</w:t>
      </w:r>
      <w:r w:rsidR="00FB2467"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>1</w:t>
      </w:r>
      <w:r w:rsidR="003B0DBC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 xml:space="preserve"> </w:t>
      </w:r>
    </w:p>
    <w:p w14:paraId="767EA35D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734E2124" w14:textId="3CE7B4F6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09:00 - ……….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F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ināl</w:t>
      </w:r>
      <w:r w:rsidR="004B094F">
        <w:rPr>
          <w:rFonts w:ascii="Arial" w:hAnsi="Arial" w:cs="Arial"/>
          <w:color w:val="000000" w:themeColor="text1"/>
          <w:sz w:val="32"/>
          <w:szCs w:val="32"/>
          <w:lang w:val="en-US"/>
        </w:rPr>
        <w:t>u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diena</w:t>
      </w:r>
    </w:p>
    <w:p w14:paraId="175A53BF" w14:textId="77777777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Uzvarētāju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apbalvošana</w:t>
      </w:r>
      <w:proofErr w:type="spellEnd"/>
    </w:p>
    <w:p w14:paraId="6989FE74" w14:textId="77777777" w:rsidR="003F78BD" w:rsidRDefault="003F78BD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</w:pPr>
    </w:p>
    <w:p w14:paraId="7F4B8EFD" w14:textId="77328E4C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Pieteikšanās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gram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un</w:t>
      </w:r>
      <w:proofErr w:type="gram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informācija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14:paraId="10B9807E" w14:textId="77777777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Karīna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Maslova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– email: </w:t>
      </w:r>
      <w:hyperlink r:id="rId5">
        <w:r w:rsidRPr="00A217AF">
          <w:rPr>
            <w:rStyle w:val="Strong"/>
            <w:rFonts w:ascii="Arial" w:hAnsi="Arial" w:cs="Arial"/>
            <w:color w:val="000000" w:themeColor="text1"/>
            <w:sz w:val="32"/>
            <w:szCs w:val="32"/>
            <w:lang w:val="en-US"/>
          </w:rPr>
          <w:t>karina.lababowling@gmail.com</w:t>
        </w:r>
      </w:hyperlink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 </w:t>
      </w:r>
    </w:p>
    <w:p w14:paraId="37830990" w14:textId="77777777" w:rsidR="009C20C6" w:rsidRPr="00A217AF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proofErr w:type="spellStart"/>
      <w:proofErr w:type="gram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tālr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.:</w:t>
      </w:r>
      <w:proofErr w:type="gram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+371 20092131. </w:t>
      </w:r>
    </w:p>
    <w:p w14:paraId="7AE296DE" w14:textId="77777777" w:rsidR="00C90C71" w:rsidRPr="00A217AF" w:rsidRDefault="00C90C71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</w:pPr>
    </w:p>
    <w:p w14:paraId="5595C638" w14:textId="450F66AB" w:rsidR="009C20C6" w:rsidRPr="00A72C89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lang w:val="en-US"/>
        </w:rPr>
      </w:pP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lastRenderedPageBreak/>
        <w:t>Dalības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maksa</w:t>
      </w:r>
      <w:proofErr w:type="spellEnd"/>
      <w:r w:rsidRPr="00A217AF"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  <w:t>:</w:t>
      </w:r>
    </w:p>
    <w:p w14:paraId="6DE22A62" w14:textId="7430FDA9" w:rsidR="009C20C6" w:rsidRPr="00A217AF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Pieaugušie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– </w:t>
      </w:r>
      <w:r w:rsidR="003F78BD">
        <w:rPr>
          <w:rFonts w:ascii="Arial" w:hAnsi="Arial" w:cs="Arial"/>
          <w:color w:val="000000" w:themeColor="text1"/>
          <w:sz w:val="32"/>
          <w:szCs w:val="32"/>
          <w:lang w:val="en-US"/>
        </w:rPr>
        <w:t>45</w:t>
      </w:r>
      <w:proofErr w:type="gramStart"/>
      <w:r w:rsidR="003F78BD">
        <w:rPr>
          <w:rFonts w:ascii="Arial" w:hAnsi="Arial" w:cs="Arial"/>
          <w:color w:val="000000" w:themeColor="text1"/>
          <w:sz w:val="32"/>
          <w:szCs w:val="32"/>
          <w:lang w:val="en-US"/>
        </w:rPr>
        <w:t>,00</w:t>
      </w:r>
      <w:proofErr w:type="gram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eiro</w:t>
      </w:r>
      <w:proofErr w:type="spellEnd"/>
    </w:p>
    <w:p w14:paraId="1880DBDA" w14:textId="1258B148" w:rsidR="009C20C6" w:rsidRPr="00A217AF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en-US"/>
        </w:rPr>
      </w:pP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Juniori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līdz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16.g. – </w:t>
      </w:r>
      <w:r w:rsidR="003F78BD">
        <w:rPr>
          <w:rFonts w:ascii="Arial" w:hAnsi="Arial" w:cs="Arial"/>
          <w:color w:val="000000" w:themeColor="text1"/>
          <w:sz w:val="32"/>
          <w:szCs w:val="32"/>
          <w:lang w:val="en-US"/>
        </w:rPr>
        <w:t>30,00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eiro</w:t>
      </w:r>
      <w:proofErr w:type="spellEnd"/>
    </w:p>
    <w:p w14:paraId="227F038D" w14:textId="77777777" w:rsidR="009C20C6" w:rsidRPr="00A217AF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18317D29" w14:textId="77777777" w:rsidR="00A217AF" w:rsidRPr="00A217AF" w:rsidRDefault="00A217AF" w:rsidP="00240B64">
      <w:pPr>
        <w:pStyle w:val="BodyTextIndent"/>
        <w:spacing w:after="0"/>
        <w:ind w:left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8F6A1E0" w14:textId="20160E78" w:rsidR="00A217AF" w:rsidRPr="004B094F" w:rsidRDefault="00A217AF" w:rsidP="00240B64">
      <w:pPr>
        <w:pStyle w:val="BodyTextIndent"/>
        <w:spacing w:after="0"/>
        <w:ind w:left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4B094F">
        <w:rPr>
          <w:rFonts w:ascii="Arial" w:hAnsi="Arial" w:cs="Arial"/>
          <w:b/>
          <w:color w:val="000000"/>
          <w:sz w:val="36"/>
          <w:szCs w:val="36"/>
        </w:rPr>
        <w:t>Ieska</w:t>
      </w:r>
      <w:r w:rsidR="004B094F">
        <w:rPr>
          <w:rFonts w:ascii="Arial" w:hAnsi="Arial" w:cs="Arial"/>
          <w:b/>
          <w:color w:val="000000"/>
          <w:sz w:val="36"/>
          <w:szCs w:val="36"/>
        </w:rPr>
        <w:t>i</w:t>
      </w:r>
      <w:r w:rsidRPr="004B094F">
        <w:rPr>
          <w:rFonts w:ascii="Arial" w:hAnsi="Arial" w:cs="Arial"/>
          <w:b/>
          <w:color w:val="000000"/>
          <w:sz w:val="36"/>
          <w:szCs w:val="36"/>
        </w:rPr>
        <w:t>te un rezultāti:</w:t>
      </w:r>
    </w:p>
    <w:p w14:paraId="03B3FECA" w14:textId="77777777" w:rsidR="00A217AF" w:rsidRPr="00A217AF" w:rsidRDefault="00A217AF" w:rsidP="00240B64">
      <w:pPr>
        <w:pStyle w:val="BodyTextIndent"/>
        <w:spacing w:after="0"/>
        <w:ind w:left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A3AE63C" w14:textId="2F743961" w:rsidR="00A217AF" w:rsidRPr="0007039B" w:rsidRDefault="004B094F" w:rsidP="00240B64">
      <w:pPr>
        <w:pStyle w:val="BodyTextIndent"/>
        <w:spacing w:after="0"/>
        <w:ind w:left="0"/>
        <w:jc w:val="both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>Komanda ar lielāko summu kļūst pat Latvijas Čempioniem</w:t>
      </w:r>
      <w:r w:rsidR="00240B64">
        <w:rPr>
          <w:rFonts w:ascii="Arial" w:hAnsi="Arial" w:cs="Arial"/>
          <w:bCs/>
          <w:color w:val="000000"/>
          <w:sz w:val="32"/>
          <w:szCs w:val="32"/>
        </w:rPr>
        <w:t>.</w:t>
      </w:r>
      <w:r w:rsidRPr="004B094F"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 w:rsidR="00A217AF" w:rsidRPr="004B094F">
        <w:rPr>
          <w:rFonts w:ascii="Arial" w:hAnsi="Arial" w:cs="Arial"/>
          <w:bCs/>
          <w:color w:val="000000"/>
          <w:sz w:val="32"/>
          <w:szCs w:val="32"/>
        </w:rPr>
        <w:t>Komandas rezultāta ieskaitē tiek iekļauti katra kluba 5 labākie individuālie rezultāti</w:t>
      </w:r>
      <w:r>
        <w:rPr>
          <w:rFonts w:ascii="Arial" w:hAnsi="Arial" w:cs="Arial"/>
          <w:bCs/>
          <w:color w:val="000000"/>
          <w:sz w:val="32"/>
          <w:szCs w:val="32"/>
        </w:rPr>
        <w:t>.</w:t>
      </w:r>
      <w:r w:rsidR="001A2EDC">
        <w:rPr>
          <w:rFonts w:ascii="Arial" w:hAnsi="Arial" w:cs="Arial"/>
          <w:bCs/>
          <w:color w:val="000000"/>
          <w:sz w:val="32"/>
          <w:szCs w:val="32"/>
        </w:rPr>
        <w:t xml:space="preserve"> Ja klubam pietrūkst spēlētāju skaits</w:t>
      </w:r>
      <w:bookmarkStart w:id="0" w:name="_GoBack"/>
      <w:bookmarkEnd w:id="0"/>
      <w:r w:rsidR="001A2EDC">
        <w:rPr>
          <w:rFonts w:ascii="Arial" w:hAnsi="Arial" w:cs="Arial"/>
          <w:bCs/>
          <w:color w:val="000000"/>
          <w:sz w:val="32"/>
          <w:szCs w:val="32"/>
        </w:rPr>
        <w:t xml:space="preserve">, tad </w:t>
      </w:r>
      <w:r w:rsidR="001A2EDC" w:rsidRPr="001A2EDC">
        <w:rPr>
          <w:rFonts w:ascii="Arial" w:hAnsi="Arial" w:cs="Arial"/>
          <w:bCs/>
          <w:color w:val="000000"/>
          <w:sz w:val="32"/>
          <w:szCs w:val="32"/>
        </w:rPr>
        <w:t>s</w:t>
      </w:r>
      <w:r w:rsidR="0007039B" w:rsidRPr="001A2EDC">
        <w:rPr>
          <w:rFonts w:ascii="Arial" w:hAnsi="Arial" w:cs="Arial"/>
          <w:iCs/>
          <w:color w:val="000000" w:themeColor="text1"/>
          <w:sz w:val="32"/>
          <w:szCs w:val="32"/>
        </w:rPr>
        <w:t>askaņojot ar kluba vadību atļauts spēlētāju pieteikt cita kluba komandā</w:t>
      </w:r>
      <w:r w:rsidR="001A2EDC" w:rsidRPr="001A2EDC">
        <w:rPr>
          <w:rFonts w:ascii="Arial" w:hAnsi="Arial" w:cs="Arial"/>
          <w:iCs/>
          <w:color w:val="000000" w:themeColor="text1"/>
          <w:sz w:val="32"/>
          <w:szCs w:val="32"/>
        </w:rPr>
        <w:t>.</w:t>
      </w:r>
    </w:p>
    <w:p w14:paraId="00EC96F5" w14:textId="28EB6249" w:rsidR="00A217AF" w:rsidRPr="004B094F" w:rsidRDefault="00A217AF" w:rsidP="00240B64">
      <w:pPr>
        <w:pStyle w:val="BodyTextIndent"/>
        <w:spacing w:after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4B094F">
        <w:rPr>
          <w:rFonts w:ascii="Arial" w:hAnsi="Arial" w:cs="Arial"/>
          <w:color w:val="000000"/>
          <w:sz w:val="32"/>
          <w:szCs w:val="32"/>
        </w:rPr>
        <w:t xml:space="preserve">Punktus saņem visi </w:t>
      </w:r>
      <w:r w:rsidR="00240B64">
        <w:rPr>
          <w:rFonts w:ascii="Arial" w:hAnsi="Arial" w:cs="Arial"/>
          <w:color w:val="000000"/>
          <w:sz w:val="32"/>
          <w:szCs w:val="32"/>
        </w:rPr>
        <w:t xml:space="preserve">komandu </w:t>
      </w:r>
      <w:r w:rsidRPr="004B094F">
        <w:rPr>
          <w:rFonts w:ascii="Arial" w:hAnsi="Arial" w:cs="Arial"/>
          <w:color w:val="000000"/>
          <w:sz w:val="32"/>
          <w:szCs w:val="32"/>
        </w:rPr>
        <w:t>dalībnieki apgrieztā secībā, atkarībā no kopējā dalībnieku skaita, pēc finālu izspēles atbilstoši ieņemtajai vietai</w:t>
      </w:r>
      <w:r w:rsidR="004B094F" w:rsidRPr="004B094F">
        <w:rPr>
          <w:rFonts w:ascii="Arial" w:hAnsi="Arial" w:cs="Arial"/>
          <w:color w:val="000000"/>
          <w:sz w:val="32"/>
          <w:szCs w:val="32"/>
        </w:rPr>
        <w:t>.</w:t>
      </w:r>
    </w:p>
    <w:p w14:paraId="1CCF42D9" w14:textId="0E7A75CA" w:rsidR="00A217AF" w:rsidRPr="00A72C89" w:rsidRDefault="00A217A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lv-LV"/>
        </w:rPr>
      </w:pPr>
    </w:p>
    <w:p w14:paraId="29AF68C4" w14:textId="17DE0EBA" w:rsidR="00A217AF" w:rsidRPr="00A72C89" w:rsidRDefault="004B094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lv-LV"/>
        </w:rPr>
      </w:pP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>Papildus tiks noteikti meistarsacīkšu vērtīgākie spēlētāji sekojošās ieskaitēs:</w:t>
      </w:r>
    </w:p>
    <w:p w14:paraId="284B463A" w14:textId="746F91A0" w:rsidR="00A217AF" w:rsidRPr="00A72C89" w:rsidRDefault="00A217AF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2"/>
          <w:szCs w:val="32"/>
          <w:lang w:val="lv-LV"/>
        </w:rPr>
      </w:pP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 xml:space="preserve">Vīriešu ieskaite, sieviešu ieskaite, senioru (45+) ieskaite, junioru </w:t>
      </w:r>
      <w:r w:rsidR="003F78BD"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>U18</w:t>
      </w: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 xml:space="preserve"> ieskaite, B grupas neoficiāla ieskaite. </w:t>
      </w:r>
    </w:p>
    <w:p w14:paraId="6425BB3E" w14:textId="77777777" w:rsidR="009C20C6" w:rsidRPr="00A72C89" w:rsidRDefault="009C20C6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val="lv-LV"/>
        </w:rPr>
      </w:pPr>
    </w:p>
    <w:p w14:paraId="168D13BD" w14:textId="3479DC1D" w:rsidR="009C20C6" w:rsidRPr="009C79AE" w:rsidRDefault="00FB2467" w:rsidP="00240B64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Arial" w:hAnsi="Arial" w:cs="Arial"/>
          <w:i/>
          <w:iCs/>
        </w:rPr>
      </w:pPr>
      <w:r w:rsidRPr="00A72C89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 xml:space="preserve">Web lapa: </w:t>
      </w:r>
      <w:r w:rsidR="00A72C89">
        <w:fldChar w:fldCharType="begin"/>
      </w:r>
      <w:r w:rsidR="00A72C89" w:rsidRPr="00A72C89">
        <w:rPr>
          <w:lang w:val="lv-LV"/>
        </w:rPr>
        <w:instrText xml:space="preserve"> HYPERLINK "http://www.lbf.org.lv/" \h </w:instrText>
      </w:r>
      <w:r w:rsidR="00A72C89">
        <w:fldChar w:fldCharType="separate"/>
      </w:r>
      <w:r w:rsidRPr="00A72C89">
        <w:rPr>
          <w:rStyle w:val="Internetasaite"/>
          <w:rFonts w:ascii="Arial" w:hAnsi="Arial" w:cs="Arial"/>
          <w:b/>
          <w:bCs/>
          <w:color w:val="000000" w:themeColor="text1"/>
          <w:sz w:val="36"/>
          <w:szCs w:val="36"/>
          <w:u w:val="none"/>
          <w:lang w:val="lv-LV"/>
        </w:rPr>
        <w:t>www.lbf.org.lv</w:t>
      </w:r>
      <w:r w:rsidR="00A72C89">
        <w:rPr>
          <w:rStyle w:val="Internetasaite"/>
          <w:rFonts w:ascii="Arial" w:hAnsi="Arial" w:cs="Arial"/>
          <w:b/>
          <w:bCs/>
          <w:color w:val="000000" w:themeColor="text1"/>
          <w:sz w:val="36"/>
          <w:szCs w:val="36"/>
          <w:u w:val="none"/>
          <w:lang w:val="en-US"/>
        </w:rPr>
        <w:fldChar w:fldCharType="end"/>
      </w:r>
      <w:r w:rsidRPr="00A72C89">
        <w:rPr>
          <w:rFonts w:ascii="Arial" w:hAnsi="Arial" w:cs="Arial"/>
          <w:b/>
          <w:bCs/>
          <w:color w:val="000000" w:themeColor="text1"/>
          <w:sz w:val="36"/>
          <w:szCs w:val="36"/>
          <w:lang w:val="lv-LV"/>
        </w:rPr>
        <w:t xml:space="preserve"> </w:t>
      </w:r>
      <w:r w:rsidRPr="00A72C89">
        <w:rPr>
          <w:rStyle w:val="Strong"/>
          <w:rFonts w:ascii="Arial" w:hAnsi="Arial" w:cs="Arial"/>
          <w:color w:val="000000" w:themeColor="text1"/>
          <w:sz w:val="36"/>
          <w:szCs w:val="36"/>
          <w:lang w:val="lv-LV"/>
        </w:rPr>
        <w:t xml:space="preserve">un </w:t>
      </w:r>
      <w:r w:rsidR="00A72C89">
        <w:fldChar w:fldCharType="begin"/>
      </w:r>
      <w:r w:rsidR="00A72C89" w:rsidRPr="00A72C89">
        <w:rPr>
          <w:lang w:val="lv-LV"/>
        </w:rPr>
        <w:instrText xml:space="preserve"> HYPERLINK "https://www.vissparboulingu.lv/" \h </w:instrText>
      </w:r>
      <w:r w:rsidR="00A72C89">
        <w:fldChar w:fldCharType="separate"/>
      </w:r>
      <w:r w:rsidRPr="00A72C89">
        <w:rPr>
          <w:rStyle w:val="Internetasaite"/>
          <w:rFonts w:ascii="Arial" w:hAnsi="Arial" w:cs="Arial"/>
          <w:b/>
          <w:bCs/>
          <w:color w:val="000000" w:themeColor="text1"/>
          <w:sz w:val="36"/>
          <w:szCs w:val="36"/>
          <w:u w:val="none"/>
          <w:lang w:val="lv-LV"/>
        </w:rPr>
        <w:t>www.vissparboulingu.lv</w:t>
      </w:r>
      <w:r w:rsidR="00A72C89">
        <w:rPr>
          <w:rStyle w:val="Internetasaite"/>
          <w:rFonts w:ascii="Arial" w:hAnsi="Arial" w:cs="Arial"/>
          <w:b/>
          <w:bCs/>
          <w:color w:val="000000" w:themeColor="text1"/>
          <w:sz w:val="36"/>
          <w:szCs w:val="36"/>
          <w:u w:val="none"/>
          <w:lang w:val="en-US"/>
        </w:rPr>
        <w:fldChar w:fldCharType="end"/>
      </w:r>
      <w:r w:rsidRPr="00A72C89">
        <w:rPr>
          <w:rFonts w:ascii="Arial" w:hAnsi="Arial" w:cs="Arial"/>
          <w:color w:val="000000" w:themeColor="text1"/>
          <w:sz w:val="36"/>
          <w:szCs w:val="36"/>
          <w:lang w:val="lv-LV"/>
        </w:rPr>
        <w:t xml:space="preserve">;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Eļļas</w:t>
      </w: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 xml:space="preserve"> programma tika pasludināta 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 xml:space="preserve">līdz </w:t>
      </w: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>202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1</w:t>
      </w: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 xml:space="preserve">.g. </w:t>
      </w:r>
      <w:r w:rsidR="009C79AE"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>31</w:t>
      </w: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>. jūlij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am</w:t>
      </w:r>
      <w:r w:rsidRPr="00A72C89">
        <w:rPr>
          <w:rFonts w:ascii="Arial" w:hAnsi="Arial" w:cs="Arial"/>
          <w:color w:val="000000" w:themeColor="text1"/>
          <w:sz w:val="32"/>
          <w:szCs w:val="32"/>
          <w:lang w:val="lv-LV"/>
        </w:rPr>
        <w:t xml:space="preserve"> (turnīrs tiks spēlēts uz 1 eļļas programmas).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Nolikuma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pilnais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formāts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tiks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izsludināts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līdz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 202</w:t>
      </w:r>
      <w:r w:rsidRPr="00A217AF">
        <w:rPr>
          <w:rFonts w:ascii="Arial" w:hAnsi="Arial" w:cs="Arial"/>
          <w:color w:val="000000" w:themeColor="text1"/>
          <w:sz w:val="32"/>
          <w:szCs w:val="32"/>
          <w:lang w:val="lv-LV"/>
        </w:rPr>
        <w:t>1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.g. </w:t>
      </w:r>
      <w:r w:rsidR="009C79AE">
        <w:rPr>
          <w:rFonts w:ascii="Arial" w:hAnsi="Arial" w:cs="Arial"/>
          <w:color w:val="000000" w:themeColor="text1"/>
          <w:sz w:val="32"/>
          <w:szCs w:val="32"/>
          <w:lang w:val="lv-LV"/>
        </w:rPr>
        <w:t>31</w:t>
      </w:r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jūlijam</w:t>
      </w:r>
      <w:proofErr w:type="spellEnd"/>
      <w:r w:rsidRPr="00A217AF">
        <w:rPr>
          <w:rFonts w:ascii="Arial" w:hAnsi="Arial" w:cs="Arial"/>
          <w:color w:val="000000" w:themeColor="text1"/>
          <w:sz w:val="32"/>
          <w:szCs w:val="32"/>
          <w:lang w:val="en-US"/>
        </w:rPr>
        <w:t>.</w:t>
      </w:r>
    </w:p>
    <w:p w14:paraId="3D3B07D0" w14:textId="77777777" w:rsidR="009C20C6" w:rsidRPr="00A217AF" w:rsidRDefault="009C20C6" w:rsidP="00240B64">
      <w:pPr>
        <w:jc w:val="both"/>
        <w:rPr>
          <w:rFonts w:ascii="Arial" w:hAnsi="Arial" w:cs="Arial"/>
        </w:rPr>
      </w:pPr>
    </w:p>
    <w:sectPr w:rsidR="009C20C6" w:rsidRPr="00A217A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C6"/>
    <w:rsid w:val="0007039B"/>
    <w:rsid w:val="001A2EDC"/>
    <w:rsid w:val="00240B64"/>
    <w:rsid w:val="003B0DBC"/>
    <w:rsid w:val="003F78BD"/>
    <w:rsid w:val="004B094F"/>
    <w:rsid w:val="00670788"/>
    <w:rsid w:val="00674F7A"/>
    <w:rsid w:val="009C20C6"/>
    <w:rsid w:val="009C79AE"/>
    <w:rsid w:val="00A217AF"/>
    <w:rsid w:val="00A72C89"/>
    <w:rsid w:val="00C90C71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7CA3"/>
  <w15:docId w15:val="{B26F2102-B930-400B-A91E-1955298C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5E45"/>
    <w:rPr>
      <w:b/>
      <w:bCs/>
    </w:rPr>
  </w:style>
  <w:style w:type="character" w:customStyle="1" w:styleId="Internetasaite">
    <w:name w:val="Interneta saite"/>
    <w:basedOn w:val="DefaultParagraphFont"/>
    <w:uiPriority w:val="99"/>
    <w:semiHidden/>
    <w:unhideWhenUsed/>
    <w:rsid w:val="00905E4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F437C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matteksts">
    <w:name w:val="Pamatteksts"/>
    <w:basedOn w:val="Normal"/>
    <w:pPr>
      <w:spacing w:after="140" w:line="288" w:lineRule="auto"/>
    </w:pPr>
  </w:style>
  <w:style w:type="paragraph" w:customStyle="1" w:styleId="Saraksts">
    <w:name w:val="Saraksts"/>
    <w:basedOn w:val="Pamatteksts"/>
    <w:rPr>
      <w:rFonts w:cs="Mangal"/>
    </w:rPr>
  </w:style>
  <w:style w:type="paragraph" w:customStyle="1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05E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43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217AF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A217AF"/>
    <w:rPr>
      <w:rFonts w:ascii="Times New Roman" w:eastAsia="Times New Roman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a.lababowlin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Нюша</cp:lastModifiedBy>
  <cp:revision>3</cp:revision>
  <dcterms:created xsi:type="dcterms:W3CDTF">2021-07-27T21:24:00Z</dcterms:created>
  <dcterms:modified xsi:type="dcterms:W3CDTF">2021-07-28T08:48:00Z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